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236DE" w14:textId="524821A1" w:rsidR="00A570CE" w:rsidRDefault="00A570CE" w:rsidP="00A570CE">
      <w:pPr>
        <w:pStyle w:val="Nessunaspaziatura"/>
        <w:jc w:val="center"/>
      </w:pPr>
    </w:p>
    <w:p w14:paraId="7454B113" w14:textId="77777777" w:rsidR="00A570CE" w:rsidRPr="00A570CE" w:rsidRDefault="00A570CE" w:rsidP="00A570CE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/>
          <w:lang w:val="fr-FR" w:eastAsia="it-IT"/>
        </w:rPr>
      </w:pPr>
      <w:r w:rsidRPr="00A570CE">
        <w:rPr>
          <w:rFonts w:ascii="Calibri" w:eastAsia="Calibri" w:hAnsi="Calibri" w:cs="Times New Roman"/>
          <w:color w:val="000000"/>
          <w:lang w:eastAsia="it-IT"/>
        </w:rPr>
        <w:t>MINISTERO DELL’ISTRUZIONE E DEL MERITO</w:t>
      </w:r>
    </w:p>
    <w:p w14:paraId="701A0FEC" w14:textId="77777777" w:rsidR="00A570CE" w:rsidRPr="00A570CE" w:rsidRDefault="00A570CE" w:rsidP="00A570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A570CE">
        <w:rPr>
          <w:rFonts w:ascii="Calibri" w:eastAsia="Calibri" w:hAnsi="Calibri" w:cs="Calibri"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0" wp14:anchorId="1DC41C33" wp14:editId="749EF55C">
            <wp:simplePos x="0" y="0"/>
            <wp:positionH relativeFrom="column">
              <wp:posOffset>-52705</wp:posOffset>
            </wp:positionH>
            <wp:positionV relativeFrom="page">
              <wp:posOffset>457200</wp:posOffset>
            </wp:positionV>
            <wp:extent cx="504825" cy="561975"/>
            <wp:effectExtent l="0" t="0" r="9525" b="9525"/>
            <wp:wrapSquare wrapText="bothSides"/>
            <wp:docPr id="120" name="Picture 120" descr="Immagine che contiene testo, tambur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 descr="Immagine che contiene testo, tambu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70CE">
        <w:rPr>
          <w:rFonts w:ascii="Times New Roman" w:eastAsia="Calibri" w:hAnsi="Times New Roman" w:cs="Times New Roman"/>
          <w:b/>
          <w:noProof/>
          <w:color w:val="000000"/>
          <w:lang w:eastAsia="it-IT"/>
        </w:rPr>
        <w:drawing>
          <wp:anchor distT="0" distB="0" distL="114300" distR="114300" simplePos="0" relativeHeight="251660288" behindDoc="0" locked="0" layoutInCell="1" allowOverlap="1" wp14:anchorId="02BC6550" wp14:editId="108770FA">
            <wp:simplePos x="0" y="0"/>
            <wp:positionH relativeFrom="column">
              <wp:posOffset>5709920</wp:posOffset>
            </wp:positionH>
            <wp:positionV relativeFrom="page">
              <wp:posOffset>361950</wp:posOffset>
            </wp:positionV>
            <wp:extent cx="558800" cy="561975"/>
            <wp:effectExtent l="0" t="0" r="0" b="9525"/>
            <wp:wrapSquare wrapText="bothSides"/>
            <wp:docPr id="3" name="Immagine 3" descr="mezzo-corpo-ritratto-di-torquato-tasso-1544-1595-poeta-italiano-con-la-classica-corona-di-alloro-vecchia-illustrazione-di-autore-non-identificato-pubblicato-il-magasin-pittoresco-parigi-1834-k37g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mezzo-corpo-ritratto-di-torquato-tasso-1544-1595-poeta-italiano-con-la-classica-corona-di-alloro-vecchia-illustrazione-di-autore-non-identificato-pubblicato-il-magasin-pittoresco-parigi-1834-k37g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7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70CE">
        <w:rPr>
          <w:rFonts w:ascii="Calibri" w:eastAsia="Calibri" w:hAnsi="Calibri" w:cs="Calibri"/>
          <w:color w:val="000000"/>
          <w:lang w:eastAsia="it-IT"/>
        </w:rPr>
        <w:t>UFFICIO SCOLASTICO REGIONALE PER LA CAMPANIA</w:t>
      </w:r>
    </w:p>
    <w:p w14:paraId="32E1D1D6" w14:textId="77777777" w:rsidR="00A570CE" w:rsidRPr="00A570CE" w:rsidRDefault="00A570CE" w:rsidP="00A570CE">
      <w:pPr>
        <w:keepNext/>
        <w:widowControl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A570CE"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ISTITUTO COMPRENSIVO STATALE</w:t>
      </w:r>
      <w:r w:rsidRPr="00A570CE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 </w:t>
      </w:r>
      <w:r w:rsidRPr="00A570CE"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“</w:t>
      </w:r>
      <w:r w:rsidRPr="00A570CE">
        <w:rPr>
          <w:rFonts w:ascii="Calibri" w:eastAsia="Times New Roman" w:hAnsi="Calibri" w:cs="Times New Roman"/>
          <w:b/>
          <w:bCs/>
          <w:i/>
          <w:sz w:val="28"/>
          <w:szCs w:val="28"/>
          <w:lang w:eastAsia="it-IT"/>
        </w:rPr>
        <w:t>TORQUATO TASSO</w:t>
      </w:r>
      <w:r w:rsidRPr="00A570CE"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”</w:t>
      </w:r>
    </w:p>
    <w:p w14:paraId="1C3BD763" w14:textId="77777777" w:rsidR="00A570CE" w:rsidRPr="00A570CE" w:rsidRDefault="00A570CE" w:rsidP="00A570C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  <w:lang w:eastAsia="it-IT"/>
        </w:rPr>
      </w:pPr>
      <w:r w:rsidRPr="00A570CE">
        <w:rPr>
          <w:rFonts w:ascii="Calibri" w:eastAsia="Calibri" w:hAnsi="Calibri" w:cs="Times New Roman"/>
          <w:b/>
          <w:color w:val="000000"/>
          <w:sz w:val="20"/>
          <w:szCs w:val="20"/>
          <w:lang w:eastAsia="it-IT"/>
        </w:rPr>
        <w:t>Scuola dell’Infanzia e Primaria “</w:t>
      </w:r>
      <w:proofErr w:type="spellStart"/>
      <w:proofErr w:type="gramStart"/>
      <w:r w:rsidRPr="00A570CE">
        <w:rPr>
          <w:rFonts w:ascii="Calibri" w:eastAsia="Calibri" w:hAnsi="Calibri" w:cs="Times New Roman"/>
          <w:b/>
          <w:i/>
          <w:color w:val="000000"/>
          <w:sz w:val="20"/>
          <w:szCs w:val="20"/>
          <w:lang w:eastAsia="it-IT"/>
        </w:rPr>
        <w:t>G.Rodari</w:t>
      </w:r>
      <w:proofErr w:type="spellEnd"/>
      <w:proofErr w:type="gramEnd"/>
      <w:r w:rsidRPr="00A570CE">
        <w:rPr>
          <w:rFonts w:ascii="Calibri" w:eastAsia="Calibri" w:hAnsi="Calibri" w:cs="Times New Roman"/>
          <w:b/>
          <w:color w:val="000000"/>
          <w:sz w:val="20"/>
          <w:szCs w:val="20"/>
          <w:lang w:eastAsia="it-IT"/>
        </w:rPr>
        <w:t>”</w:t>
      </w:r>
    </w:p>
    <w:p w14:paraId="3EC29FDF" w14:textId="77777777" w:rsidR="00A570CE" w:rsidRPr="00A570CE" w:rsidRDefault="00A570CE" w:rsidP="00A570C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0"/>
          <w:szCs w:val="20"/>
          <w:lang w:eastAsia="it-IT"/>
        </w:rPr>
      </w:pPr>
      <w:r w:rsidRPr="00A570CE">
        <w:rPr>
          <w:rFonts w:ascii="Calibri" w:eastAsia="Calibri" w:hAnsi="Calibri" w:cs="Times New Roman"/>
          <w:b/>
          <w:color w:val="000000"/>
          <w:sz w:val="20"/>
          <w:szCs w:val="20"/>
          <w:lang w:eastAsia="it-IT"/>
        </w:rPr>
        <w:t>Scuola Secondaria di I Grado “</w:t>
      </w:r>
      <w:proofErr w:type="spellStart"/>
      <w:proofErr w:type="gramStart"/>
      <w:r w:rsidRPr="00A570CE">
        <w:rPr>
          <w:rFonts w:ascii="Calibri" w:eastAsia="Calibri" w:hAnsi="Calibri" w:cs="Times New Roman"/>
          <w:b/>
          <w:i/>
          <w:color w:val="000000"/>
          <w:sz w:val="20"/>
          <w:szCs w:val="20"/>
          <w:lang w:eastAsia="it-IT"/>
        </w:rPr>
        <w:t>T.Tasso</w:t>
      </w:r>
      <w:proofErr w:type="spellEnd"/>
      <w:proofErr w:type="gramEnd"/>
      <w:r w:rsidRPr="00A570CE">
        <w:rPr>
          <w:rFonts w:ascii="Calibri" w:eastAsia="Calibri" w:hAnsi="Calibri" w:cs="Times New Roman"/>
          <w:b/>
          <w:color w:val="000000"/>
          <w:sz w:val="20"/>
          <w:szCs w:val="20"/>
          <w:lang w:eastAsia="it-IT"/>
        </w:rPr>
        <w:t>” - Percorso Musicale</w:t>
      </w:r>
    </w:p>
    <w:p w14:paraId="4B7BFC9C" w14:textId="77777777" w:rsidR="00A570CE" w:rsidRPr="00A570CE" w:rsidRDefault="00A570CE" w:rsidP="00A570CE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Cs/>
          <w:sz w:val="16"/>
          <w:szCs w:val="16"/>
          <w:lang w:eastAsia="it-IT"/>
        </w:rPr>
      </w:pPr>
      <w:r w:rsidRPr="00A570CE">
        <w:rPr>
          <w:rFonts w:ascii="Calibri" w:eastAsia="Times New Roman" w:hAnsi="Calibri" w:cs="Times New Roman"/>
          <w:bCs/>
          <w:sz w:val="16"/>
          <w:szCs w:val="16"/>
          <w:lang w:eastAsia="it-IT"/>
        </w:rPr>
        <w:t xml:space="preserve">Via M. Iannicelli </w:t>
      </w:r>
      <w:proofErr w:type="gramStart"/>
      <w:r w:rsidRPr="00A570CE">
        <w:rPr>
          <w:rFonts w:ascii="Calibri" w:eastAsia="Times New Roman" w:hAnsi="Calibri" w:cs="Times New Roman"/>
          <w:bCs/>
          <w:sz w:val="16"/>
          <w:szCs w:val="16"/>
          <w:lang w:eastAsia="it-IT"/>
        </w:rPr>
        <w:t>-  84126</w:t>
      </w:r>
      <w:proofErr w:type="gramEnd"/>
      <w:r w:rsidRPr="00A570CE">
        <w:rPr>
          <w:rFonts w:ascii="Calibri" w:eastAsia="Times New Roman" w:hAnsi="Calibri" w:cs="Times New Roman"/>
          <w:bCs/>
          <w:sz w:val="16"/>
          <w:szCs w:val="16"/>
          <w:lang w:eastAsia="it-IT"/>
        </w:rPr>
        <w:t xml:space="preserve"> SALERNO - C.F.: </w:t>
      </w:r>
      <w:r w:rsidRPr="00A570CE">
        <w:rPr>
          <w:rFonts w:ascii="Calibri" w:eastAsia="Calibri" w:hAnsi="Calibri" w:cs="Times New Roman"/>
          <w:sz w:val="16"/>
          <w:szCs w:val="16"/>
        </w:rPr>
        <w:t xml:space="preserve">95182790659 </w:t>
      </w:r>
      <w:r w:rsidRPr="00A570CE">
        <w:rPr>
          <w:rFonts w:ascii="Calibri" w:eastAsia="Times New Roman" w:hAnsi="Calibri" w:cs="Times New Roman"/>
          <w:bCs/>
          <w:sz w:val="16"/>
          <w:szCs w:val="16"/>
          <w:lang w:eastAsia="it-IT"/>
        </w:rPr>
        <w:t>- C.M. SAIC8B400X</w:t>
      </w:r>
    </w:p>
    <w:p w14:paraId="6E96DB43" w14:textId="77777777" w:rsidR="00A570CE" w:rsidRPr="00A570CE" w:rsidRDefault="00A570CE" w:rsidP="00A570CE">
      <w:pPr>
        <w:spacing w:after="0" w:line="240" w:lineRule="auto"/>
        <w:jc w:val="center"/>
        <w:rPr>
          <w:rFonts w:ascii="Calibri" w:eastAsia="Calibri" w:hAnsi="Calibri" w:cs="Times New Roman"/>
          <w:bCs/>
          <w:color w:val="000000"/>
          <w:sz w:val="16"/>
          <w:szCs w:val="16"/>
          <w:lang w:eastAsia="it-IT"/>
        </w:rPr>
      </w:pPr>
      <w:r w:rsidRPr="00A570CE">
        <w:rPr>
          <w:rFonts w:ascii="Calibri" w:eastAsia="Calibri" w:hAnsi="Calibri" w:cs="Times New Roman"/>
          <w:bCs/>
          <w:color w:val="000000"/>
          <w:sz w:val="16"/>
          <w:szCs w:val="16"/>
          <w:lang w:val="fr-FR" w:eastAsia="it-IT"/>
        </w:rPr>
        <w:t xml:space="preserve">PEO </w:t>
      </w:r>
      <w:hyperlink r:id="rId8" w:history="1">
        <w:r w:rsidRPr="00A570CE">
          <w:rPr>
            <w:rFonts w:ascii="Calibri" w:eastAsia="Calibri" w:hAnsi="Calibri" w:cs="Times New Roman"/>
            <w:color w:val="0000FF"/>
            <w:sz w:val="16"/>
            <w:szCs w:val="16"/>
            <w:u w:val="single"/>
            <w:lang w:val="fr-FR" w:eastAsia="it-IT"/>
          </w:rPr>
          <w:t>saic8b400x@istruzione.it</w:t>
        </w:r>
      </w:hyperlink>
      <w:r w:rsidRPr="00A570CE">
        <w:rPr>
          <w:rFonts w:ascii="Calibri" w:eastAsia="Calibri" w:hAnsi="Calibri" w:cs="Times New Roman"/>
          <w:bCs/>
          <w:color w:val="000000"/>
          <w:sz w:val="16"/>
          <w:szCs w:val="16"/>
          <w:lang w:val="fr-FR" w:eastAsia="it-IT"/>
        </w:rPr>
        <w:t xml:space="preserve"> – PEC </w:t>
      </w:r>
      <w:hyperlink r:id="rId9" w:history="1">
        <w:r w:rsidRPr="00A570CE">
          <w:rPr>
            <w:rFonts w:ascii="Calibri" w:eastAsia="Calibri" w:hAnsi="Calibri" w:cs="Times New Roman"/>
            <w:color w:val="0000FF"/>
            <w:sz w:val="16"/>
            <w:szCs w:val="16"/>
            <w:u w:val="single"/>
            <w:lang w:val="fr-FR" w:eastAsia="it-IT"/>
          </w:rPr>
          <w:t>saic8b400x@pec.istruzione.it</w:t>
        </w:r>
      </w:hyperlink>
    </w:p>
    <w:p w14:paraId="1E64C4E0" w14:textId="6242E8A9" w:rsidR="00A570CE" w:rsidRPr="00A570CE" w:rsidRDefault="00A570CE" w:rsidP="00A570CE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16"/>
          <w:szCs w:val="16"/>
          <w:lang w:val="fr-FR" w:eastAsia="it-IT"/>
        </w:rPr>
      </w:pPr>
      <w:r w:rsidRPr="00A570CE">
        <w:rPr>
          <w:rFonts w:ascii="Calibri" w:eastAsia="Calibri" w:hAnsi="Calibri" w:cs="Times New Roman"/>
          <w:bCs/>
          <w:color w:val="000000"/>
          <w:sz w:val="16"/>
          <w:szCs w:val="16"/>
          <w:lang w:eastAsia="it-IT"/>
        </w:rPr>
        <w:t xml:space="preserve">Sito web </w:t>
      </w:r>
      <w:hyperlink r:id="rId10" w:history="1">
        <w:r w:rsidRPr="00A570CE">
          <w:rPr>
            <w:rFonts w:ascii="Calibri" w:eastAsia="Calibri" w:hAnsi="Calibri" w:cs="Times New Roman"/>
            <w:color w:val="0000FF"/>
            <w:sz w:val="16"/>
            <w:szCs w:val="16"/>
            <w:u w:val="single"/>
            <w:lang w:eastAsia="it-IT"/>
          </w:rPr>
          <w:t>www.ictassosalerno.edu.it</w:t>
        </w:r>
      </w:hyperlink>
      <w:r w:rsidRPr="00A570CE">
        <w:rPr>
          <w:rFonts w:ascii="Calibri" w:eastAsia="Calibri" w:hAnsi="Calibri" w:cs="Times New Roman"/>
          <w:bCs/>
          <w:color w:val="000000"/>
          <w:sz w:val="16"/>
          <w:szCs w:val="16"/>
          <w:lang w:eastAsia="it-IT"/>
        </w:rPr>
        <w:t xml:space="preserve"> - Tel. </w:t>
      </w:r>
      <w:r w:rsidRPr="00A570CE">
        <w:rPr>
          <w:rFonts w:ascii="Calibri" w:eastAsia="Calibri" w:hAnsi="Calibri" w:cs="Times New Roman"/>
          <w:bCs/>
          <w:color w:val="000000"/>
          <w:sz w:val="16"/>
          <w:szCs w:val="16"/>
          <w:lang w:val="fr-FR" w:eastAsia="it-IT"/>
        </w:rPr>
        <w:t xml:space="preserve">089/405294 - </w:t>
      </w:r>
      <w:proofErr w:type="spellStart"/>
      <w:r w:rsidRPr="00A570CE">
        <w:rPr>
          <w:rFonts w:ascii="Calibri" w:eastAsia="Calibri" w:hAnsi="Calibri" w:cs="Times New Roman"/>
          <w:bCs/>
          <w:color w:val="000000"/>
          <w:sz w:val="16"/>
          <w:szCs w:val="16"/>
          <w:lang w:val="fr-FR" w:eastAsia="it-IT"/>
        </w:rPr>
        <w:t>Codice</w:t>
      </w:r>
      <w:proofErr w:type="spellEnd"/>
      <w:r w:rsidRPr="00A570CE">
        <w:rPr>
          <w:rFonts w:ascii="Calibri" w:eastAsia="Calibri" w:hAnsi="Calibri" w:cs="Times New Roman"/>
          <w:bCs/>
          <w:color w:val="000000"/>
          <w:sz w:val="16"/>
          <w:szCs w:val="16"/>
          <w:lang w:val="fr-FR" w:eastAsia="it-IT"/>
        </w:rPr>
        <w:t xml:space="preserve"> </w:t>
      </w:r>
      <w:proofErr w:type="spellStart"/>
      <w:r w:rsidRPr="00A570CE">
        <w:rPr>
          <w:rFonts w:ascii="Calibri" w:eastAsia="Calibri" w:hAnsi="Calibri" w:cs="Times New Roman"/>
          <w:bCs/>
          <w:color w:val="000000"/>
          <w:sz w:val="16"/>
          <w:szCs w:val="16"/>
          <w:lang w:val="fr-FR" w:eastAsia="it-IT"/>
        </w:rPr>
        <w:t>Univoco</w:t>
      </w:r>
      <w:proofErr w:type="spellEnd"/>
      <w:r w:rsidRPr="00A570CE">
        <w:rPr>
          <w:rFonts w:ascii="Calibri" w:eastAsia="Calibri" w:hAnsi="Calibri" w:cs="Times New Roman"/>
          <w:bCs/>
          <w:color w:val="000000"/>
          <w:sz w:val="16"/>
          <w:szCs w:val="16"/>
          <w:lang w:val="fr-FR" w:eastAsia="it-IT"/>
        </w:rPr>
        <w:t xml:space="preserve"> IPA </w:t>
      </w:r>
      <w:r w:rsidRPr="00A570CE">
        <w:rPr>
          <w:rFonts w:ascii="Calibri" w:eastAsia="Times New Roman" w:hAnsi="Calibri" w:cs="Times New Roman"/>
          <w:bCs/>
          <w:color w:val="000000"/>
          <w:sz w:val="16"/>
          <w:szCs w:val="16"/>
          <w:lang w:val="fr-FR" w:eastAsia="it-IT"/>
        </w:rPr>
        <w:t>T0I256</w:t>
      </w:r>
    </w:p>
    <w:p w14:paraId="48CDBCE6" w14:textId="77777777" w:rsidR="00A570CE" w:rsidRPr="001C4AA8" w:rsidRDefault="00A570CE">
      <w:pPr>
        <w:rPr>
          <w:rFonts w:ascii="Times New Roman" w:hAnsi="Times New Roman"/>
          <w:lang w:val="fr-FR"/>
        </w:rPr>
      </w:pPr>
    </w:p>
    <w:p w14:paraId="6996A4FF" w14:textId="0E40D89C" w:rsidR="00A570CE" w:rsidRPr="001C4AA8" w:rsidRDefault="004D559B">
      <w:pPr>
        <w:rPr>
          <w:rFonts w:ascii="Times New Roman" w:hAnsi="Times New Roman"/>
          <w:i/>
        </w:rPr>
      </w:pPr>
      <w:r w:rsidRPr="001C4AA8">
        <w:rPr>
          <w:rFonts w:ascii="Times New Roman" w:hAnsi="Times New Roman"/>
          <w:i/>
        </w:rPr>
        <w:t>Allegato 2</w:t>
      </w:r>
    </w:p>
    <w:p w14:paraId="2F3918E7" w14:textId="68C29F1A" w:rsidR="002F6955" w:rsidRDefault="004D55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3C7D2B30" w14:textId="77E26C0C" w:rsidR="002F6955" w:rsidRDefault="004D559B" w:rsidP="00A570CE">
      <w:pPr>
        <w:spacing w:after="0" w:line="240" w:lineRule="auto"/>
        <w:ind w:firstLine="4962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Sig.ri </w:t>
      </w:r>
      <w:r>
        <w:rPr>
          <w:rFonts w:ascii="Times New Roman" w:hAnsi="Times New Roman" w:cs="Times New Roman"/>
        </w:rPr>
        <w:t>_______________________</w:t>
      </w:r>
    </w:p>
    <w:p w14:paraId="6868D26C" w14:textId="77777777" w:rsidR="00A570CE" w:rsidRDefault="00A570CE">
      <w:pPr>
        <w:spacing w:after="0" w:line="240" w:lineRule="auto"/>
        <w:ind w:firstLine="4962"/>
        <w:jc w:val="right"/>
        <w:rPr>
          <w:rFonts w:asciiTheme="majorHAnsi" w:hAnsiTheme="majorHAnsi"/>
        </w:rPr>
      </w:pPr>
    </w:p>
    <w:p w14:paraId="28EE9F0A" w14:textId="63986508" w:rsidR="002F6955" w:rsidRDefault="004D559B">
      <w:pPr>
        <w:spacing w:after="0" w:line="240" w:lineRule="auto"/>
        <w:ind w:firstLine="4962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Classe____________________</w:t>
      </w:r>
    </w:p>
    <w:p w14:paraId="65580ADD" w14:textId="77777777" w:rsidR="002F6955" w:rsidRDefault="002F6955">
      <w:pPr>
        <w:spacing w:after="0" w:line="240" w:lineRule="auto"/>
        <w:jc w:val="right"/>
        <w:rPr>
          <w:rFonts w:asciiTheme="majorHAnsi" w:hAnsiTheme="majorHAnsi"/>
        </w:rPr>
      </w:pPr>
    </w:p>
    <w:p w14:paraId="7DA59E04" w14:textId="77777777" w:rsidR="002F6955" w:rsidRDefault="002F6955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14:paraId="55AC0892" w14:textId="77777777" w:rsidR="002F6955" w:rsidRDefault="002F6955">
      <w:pPr>
        <w:spacing w:after="0" w:line="240" w:lineRule="auto"/>
        <w:ind w:left="5664" w:firstLine="708"/>
        <w:rPr>
          <w:rFonts w:ascii="Times New Roman" w:hAnsi="Times New Roman" w:cs="Times New Roman"/>
        </w:rPr>
      </w:pPr>
    </w:p>
    <w:p w14:paraId="43D1B277" w14:textId="55F72168" w:rsidR="002F6955" w:rsidRDefault="004D559B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Oggetto: Comunicazione assenze alunni ________________________ - Classe ______________________</w:t>
      </w:r>
      <w:proofErr w:type="gramStart"/>
      <w:r>
        <w:rPr>
          <w:rFonts w:asciiTheme="majorHAnsi" w:hAnsiTheme="majorHAnsi"/>
          <w:b/>
        </w:rPr>
        <w:t>_  -</w:t>
      </w:r>
      <w:proofErr w:type="gramEnd"/>
      <w:r>
        <w:rPr>
          <w:rFonts w:asciiTheme="majorHAnsi" w:hAnsiTheme="majorHAnsi"/>
          <w:b/>
        </w:rPr>
        <w:t xml:space="preserve"> Adempimento L. 159/23</w:t>
      </w:r>
    </w:p>
    <w:p w14:paraId="5EB84882" w14:textId="77777777" w:rsidR="002F6955" w:rsidRDefault="002F6955">
      <w:pPr>
        <w:pStyle w:val="Paragrafoelenco"/>
        <w:spacing w:line="360" w:lineRule="auto"/>
        <w:ind w:left="0"/>
        <w:jc w:val="both"/>
        <w:rPr>
          <w:rFonts w:asciiTheme="majorHAnsi" w:hAnsiTheme="majorHAnsi"/>
        </w:rPr>
      </w:pPr>
    </w:p>
    <w:p w14:paraId="17F5BA00" w14:textId="77777777" w:rsidR="008E56A7" w:rsidRDefault="008E56A7" w:rsidP="008E56A7">
      <w:pPr>
        <w:pStyle w:val="Paragrafoelenco"/>
        <w:spacing w:line="360" w:lineRule="auto"/>
        <w:ind w:left="0"/>
        <w:jc w:val="both"/>
        <w:rPr>
          <w:rFonts w:asciiTheme="majorHAnsi" w:hAnsiTheme="majorHAnsi"/>
        </w:rPr>
      </w:pPr>
    </w:p>
    <w:p w14:paraId="5EC295CA" w14:textId="53F5CE3C" w:rsidR="002F6955" w:rsidRDefault="004D559B" w:rsidP="008E56A7">
      <w:pPr>
        <w:pStyle w:val="Paragrafoelenco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seguito del monitoraggio, si comunica che l’alunno</w:t>
      </w:r>
      <w:r w:rsidR="00A570C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____________________iscritto alla classe _________________________________________________ ha accumulato il seguente n. di assenze:</w:t>
      </w:r>
    </w:p>
    <w:p w14:paraId="52A9635B" w14:textId="77777777" w:rsidR="008E56A7" w:rsidRDefault="004D559B" w:rsidP="008E56A7">
      <w:pPr>
        <w:pStyle w:val="Paragrafoelenco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 di cui n. ______ non giustificate.</w:t>
      </w:r>
    </w:p>
    <w:p w14:paraId="0E85D5E9" w14:textId="4095F571" w:rsidR="008E56A7" w:rsidRPr="007121B5" w:rsidRDefault="008E56A7" w:rsidP="008E56A7">
      <w:pPr>
        <w:pStyle w:val="Paragrafoelenco"/>
        <w:spacing w:line="360" w:lineRule="auto"/>
        <w:ind w:left="0"/>
        <w:jc w:val="both"/>
        <w:rPr>
          <w:rFonts w:asciiTheme="majorHAnsi" w:hAnsiTheme="majorHAnsi"/>
        </w:rPr>
      </w:pPr>
      <w:r w:rsidRPr="007121B5">
        <w:rPr>
          <w:rFonts w:ascii="Times New Roman" w:eastAsia="Times New Roman" w:hAnsi="Times New Roman" w:cs="Times New Roman"/>
        </w:rPr>
        <w:t xml:space="preserve">Si precisa che per scuola secondaria di I grado, la validità </w:t>
      </w:r>
      <w:proofErr w:type="spellStart"/>
      <w:r w:rsidRPr="007121B5">
        <w:rPr>
          <w:rFonts w:ascii="Times New Roman" w:eastAsia="Times New Roman" w:hAnsi="Times New Roman" w:cs="Times New Roman"/>
        </w:rPr>
        <w:t>dell’a.s.</w:t>
      </w:r>
      <w:proofErr w:type="spellEnd"/>
      <w:r w:rsidRPr="007121B5">
        <w:rPr>
          <w:rFonts w:ascii="Times New Roman" w:eastAsia="Times New Roman" w:hAnsi="Times New Roman" w:cs="Times New Roman"/>
        </w:rPr>
        <w:t xml:space="preserve"> è subordinata alla frequenza di almeno i 3/4 dell’orario annuale personalizzato </w:t>
      </w:r>
      <w:proofErr w:type="gramStart"/>
      <w:r w:rsidRPr="007121B5">
        <w:rPr>
          <w:rFonts w:ascii="Times New Roman" w:eastAsia="Times New Roman" w:hAnsi="Times New Roman" w:cs="Times New Roman"/>
        </w:rPr>
        <w:t>( art.</w:t>
      </w:r>
      <w:proofErr w:type="gramEnd"/>
      <w:r w:rsidRPr="007121B5">
        <w:rPr>
          <w:rFonts w:ascii="Times New Roman" w:eastAsia="Times New Roman" w:hAnsi="Times New Roman" w:cs="Times New Roman"/>
        </w:rPr>
        <w:t xml:space="preserve"> 14 c 7 DPR 122/2009).</w:t>
      </w:r>
    </w:p>
    <w:p w14:paraId="1E51CC25" w14:textId="0806F8DC" w:rsidR="002F6955" w:rsidRDefault="004D559B" w:rsidP="008E56A7">
      <w:pPr>
        <w:pStyle w:val="Paragrafoelenco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 rammenta che a norma dell’art. 30 della Costituzione: “E’ dovere dei genitori, mantenere, educare ed istruire i figli…” e che i responsabili dell’adempimento del dovere di istruzione e formazione sono i genitori dei </w:t>
      </w:r>
      <w:proofErr w:type="gramStart"/>
      <w:r>
        <w:rPr>
          <w:rFonts w:asciiTheme="majorHAnsi" w:hAnsiTheme="majorHAnsi"/>
        </w:rPr>
        <w:t>minori</w:t>
      </w:r>
      <w:bookmarkStart w:id="0" w:name="_Hlk127960516"/>
      <w:r>
        <w:rPr>
          <w:rFonts w:asciiTheme="majorHAnsi" w:hAnsiTheme="majorHAnsi"/>
        </w:rPr>
        <w:t>….</w:t>
      </w:r>
      <w:proofErr w:type="gramEnd"/>
      <w:r>
        <w:rPr>
          <w:rFonts w:asciiTheme="majorHAnsi" w:hAnsiTheme="majorHAnsi"/>
        </w:rPr>
        <w:t xml:space="preserve">(art. 5 </w:t>
      </w:r>
      <w:proofErr w:type="spellStart"/>
      <w:r>
        <w:rPr>
          <w:rFonts w:asciiTheme="majorHAnsi" w:hAnsiTheme="majorHAnsi"/>
        </w:rPr>
        <w:t>D.Lgs.</w:t>
      </w:r>
      <w:proofErr w:type="spellEnd"/>
      <w:r>
        <w:rPr>
          <w:rFonts w:asciiTheme="majorHAnsi" w:hAnsiTheme="majorHAnsi"/>
        </w:rPr>
        <w:t xml:space="preserve"> n.76/05).</w:t>
      </w:r>
      <w:bookmarkEnd w:id="0"/>
    </w:p>
    <w:p w14:paraId="431157D8" w14:textId="77777777" w:rsidR="002F6955" w:rsidRDefault="004D559B" w:rsidP="008E56A7">
      <w:pPr>
        <w:pStyle w:val="Paragrafoelenco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Si fa presente, altresì, che la legge 159/23 di conversione del D. L. 123/23 (decreto Caivano): “Misure urgenti di contrasto al disagio giovanile alla povertà educativa e alla criminalità minorile, </w:t>
      </w:r>
      <w:proofErr w:type="spellStart"/>
      <w:r>
        <w:rPr>
          <w:rFonts w:asciiTheme="majorHAnsi" w:hAnsiTheme="majorHAnsi"/>
        </w:rPr>
        <w:t>nonchè</w:t>
      </w:r>
      <w:proofErr w:type="spellEnd"/>
      <w:r>
        <w:rPr>
          <w:rFonts w:asciiTheme="majorHAnsi" w:hAnsiTheme="majorHAnsi"/>
        </w:rPr>
        <w:t xml:space="preserve"> per la sicurezza dei minori in ambito digitale, ha introdotto un nuovo sistema sanzionatorio a carico dei responsabili dell’adempimento dell’obbligo di istruzione  (evasione scolastica) sia in caso di assenze ingiustificate superiori a 15gg. nel trimestre anche non consecutive (elusione scolastica).</w:t>
      </w:r>
    </w:p>
    <w:p w14:paraId="0B63E059" w14:textId="77777777" w:rsidR="002F6955" w:rsidRDefault="004D559B" w:rsidP="008E56A7">
      <w:pPr>
        <w:pStyle w:val="Paragrafoelenco"/>
        <w:spacing w:line="36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presente comunicazione si inserisce in un percorso di fattiva collaborazione tra scuola e famiglia ed è finalizzata a garantire il successo formativo dei minori.</w:t>
      </w:r>
    </w:p>
    <w:p w14:paraId="11A278DF" w14:textId="77777777" w:rsidR="002F6955" w:rsidRDefault="004D559B">
      <w:pPr>
        <w:pStyle w:val="Paragrafoelenco"/>
        <w:spacing w:line="360" w:lineRule="auto"/>
        <w:ind w:left="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presente vale come notifica.</w:t>
      </w:r>
    </w:p>
    <w:p w14:paraId="2831976D" w14:textId="77777777" w:rsidR="002F6955" w:rsidRDefault="002F6955">
      <w:pPr>
        <w:pStyle w:val="Corpotesto"/>
        <w:ind w:left="120" w:right="247" w:firstLine="708"/>
        <w:jc w:val="right"/>
        <w:rPr>
          <w:rFonts w:ascii="Times New Roman" w:hAnsi="Times New Roman" w:cs="Times New Roman"/>
          <w:sz w:val="22"/>
          <w:szCs w:val="22"/>
        </w:rPr>
      </w:pPr>
    </w:p>
    <w:p w14:paraId="069A301C" w14:textId="77777777" w:rsidR="00117A82" w:rsidRDefault="00117A82">
      <w:pPr>
        <w:pStyle w:val="Corpotesto"/>
        <w:ind w:left="120" w:right="247" w:firstLine="708"/>
        <w:jc w:val="right"/>
        <w:rPr>
          <w:rFonts w:ascii="Times New Roman" w:hAnsi="Times New Roman" w:cs="Times New Roman"/>
          <w:sz w:val="22"/>
          <w:szCs w:val="22"/>
        </w:rPr>
      </w:pPr>
    </w:p>
    <w:p w14:paraId="1C2812DD" w14:textId="12D9909E" w:rsidR="002F6955" w:rsidRDefault="004D559B" w:rsidP="008E56A7">
      <w:pPr>
        <w:pStyle w:val="Corpotesto"/>
        <w:ind w:left="5664" w:right="247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Dirigente Scolastico</w:t>
      </w:r>
    </w:p>
    <w:p w14:paraId="486875D6" w14:textId="1EB7E455" w:rsidR="002F6955" w:rsidRDefault="008E56A7" w:rsidP="008E56A7">
      <w:pPr>
        <w:pStyle w:val="Corpotesto"/>
        <w:ind w:left="120" w:right="247" w:firstLine="708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Prof.ssa Alessandra Viola</w:t>
      </w:r>
    </w:p>
    <w:p w14:paraId="6A7D6C81" w14:textId="77777777" w:rsidR="002F6955" w:rsidRDefault="004D559B">
      <w:pPr>
        <w:pStyle w:val="Corpotesto"/>
        <w:ind w:left="1416" w:right="247"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Firma autografa </w:t>
      </w:r>
      <w:proofErr w:type="gramStart"/>
      <w:r>
        <w:rPr>
          <w:rFonts w:ascii="Times New Roman" w:hAnsi="Times New Roman" w:cs="Times New Roman"/>
          <w:sz w:val="18"/>
          <w:szCs w:val="18"/>
        </w:rPr>
        <w:t>sostituita  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mezzo stampa ai sensi e per gli effetti dell’art. 3. C2 </w:t>
      </w:r>
      <w:proofErr w:type="spellStart"/>
      <w:r>
        <w:rPr>
          <w:rFonts w:ascii="Times New Roman" w:hAnsi="Times New Roman" w:cs="Times New Roman"/>
          <w:sz w:val="18"/>
          <w:szCs w:val="18"/>
        </w:rPr>
        <w:t>D.Lgs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n.39/93</w:t>
      </w:r>
    </w:p>
    <w:sectPr w:rsidR="002F695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F05A" w14:textId="77777777" w:rsidR="00C92804" w:rsidRDefault="00C92804">
      <w:pPr>
        <w:spacing w:line="240" w:lineRule="auto"/>
      </w:pPr>
      <w:r>
        <w:separator/>
      </w:r>
    </w:p>
  </w:endnote>
  <w:endnote w:type="continuationSeparator" w:id="0">
    <w:p w14:paraId="437E6BE9" w14:textId="77777777" w:rsidR="00C92804" w:rsidRDefault="00C92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38C28" w14:textId="77777777" w:rsidR="00C92804" w:rsidRDefault="00C92804">
      <w:pPr>
        <w:spacing w:after="0"/>
      </w:pPr>
      <w:r>
        <w:separator/>
      </w:r>
    </w:p>
  </w:footnote>
  <w:footnote w:type="continuationSeparator" w:id="0">
    <w:p w14:paraId="0D164F03" w14:textId="77777777" w:rsidR="00C92804" w:rsidRDefault="00C928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9F"/>
    <w:rsid w:val="000704D0"/>
    <w:rsid w:val="000C5839"/>
    <w:rsid w:val="000E67D1"/>
    <w:rsid w:val="00113B95"/>
    <w:rsid w:val="00117A82"/>
    <w:rsid w:val="00146359"/>
    <w:rsid w:val="00196CA2"/>
    <w:rsid w:val="001C2CFA"/>
    <w:rsid w:val="001C4AA8"/>
    <w:rsid w:val="001D4E08"/>
    <w:rsid w:val="001F09C6"/>
    <w:rsid w:val="00232718"/>
    <w:rsid w:val="00235D48"/>
    <w:rsid w:val="00250FB4"/>
    <w:rsid w:val="00273784"/>
    <w:rsid w:val="002F6955"/>
    <w:rsid w:val="003127AF"/>
    <w:rsid w:val="00353AEB"/>
    <w:rsid w:val="00353E29"/>
    <w:rsid w:val="00360CDB"/>
    <w:rsid w:val="003661E1"/>
    <w:rsid w:val="00381180"/>
    <w:rsid w:val="003D0248"/>
    <w:rsid w:val="003F3566"/>
    <w:rsid w:val="00406D19"/>
    <w:rsid w:val="004132FC"/>
    <w:rsid w:val="00414D8B"/>
    <w:rsid w:val="00453F82"/>
    <w:rsid w:val="004D3C3C"/>
    <w:rsid w:val="004D559B"/>
    <w:rsid w:val="004D6F97"/>
    <w:rsid w:val="005650BB"/>
    <w:rsid w:val="005650E1"/>
    <w:rsid w:val="005C55CD"/>
    <w:rsid w:val="005E73C3"/>
    <w:rsid w:val="0060710E"/>
    <w:rsid w:val="00610008"/>
    <w:rsid w:val="0062461B"/>
    <w:rsid w:val="006356DF"/>
    <w:rsid w:val="00642068"/>
    <w:rsid w:val="006B1563"/>
    <w:rsid w:val="006C164F"/>
    <w:rsid w:val="006E2183"/>
    <w:rsid w:val="006F1DE5"/>
    <w:rsid w:val="00704340"/>
    <w:rsid w:val="007121B5"/>
    <w:rsid w:val="00733C0B"/>
    <w:rsid w:val="007650F9"/>
    <w:rsid w:val="00775B92"/>
    <w:rsid w:val="007A5B9B"/>
    <w:rsid w:val="007D02C2"/>
    <w:rsid w:val="007E5B36"/>
    <w:rsid w:val="007F0F6D"/>
    <w:rsid w:val="00801C81"/>
    <w:rsid w:val="00810000"/>
    <w:rsid w:val="008115DB"/>
    <w:rsid w:val="008A4FC3"/>
    <w:rsid w:val="008B7897"/>
    <w:rsid w:val="008C54A8"/>
    <w:rsid w:val="008E56A7"/>
    <w:rsid w:val="008E5A9E"/>
    <w:rsid w:val="008F2E53"/>
    <w:rsid w:val="009142AD"/>
    <w:rsid w:val="0092297D"/>
    <w:rsid w:val="00924ACC"/>
    <w:rsid w:val="0097439F"/>
    <w:rsid w:val="009F1DD8"/>
    <w:rsid w:val="00A02B1F"/>
    <w:rsid w:val="00A271F0"/>
    <w:rsid w:val="00A570CE"/>
    <w:rsid w:val="00A910B4"/>
    <w:rsid w:val="00AF6D5D"/>
    <w:rsid w:val="00B10550"/>
    <w:rsid w:val="00B17898"/>
    <w:rsid w:val="00B322BD"/>
    <w:rsid w:val="00B40785"/>
    <w:rsid w:val="00B4276C"/>
    <w:rsid w:val="00B47DDD"/>
    <w:rsid w:val="00BD2F24"/>
    <w:rsid w:val="00BE48A3"/>
    <w:rsid w:val="00C06A38"/>
    <w:rsid w:val="00C311FD"/>
    <w:rsid w:val="00C50712"/>
    <w:rsid w:val="00C92804"/>
    <w:rsid w:val="00CA2090"/>
    <w:rsid w:val="00CC085D"/>
    <w:rsid w:val="00CD57BE"/>
    <w:rsid w:val="00CF0467"/>
    <w:rsid w:val="00D16BE0"/>
    <w:rsid w:val="00D572FB"/>
    <w:rsid w:val="00D72E6D"/>
    <w:rsid w:val="00D97167"/>
    <w:rsid w:val="00DA1854"/>
    <w:rsid w:val="00DE6894"/>
    <w:rsid w:val="00DF5927"/>
    <w:rsid w:val="00E478CB"/>
    <w:rsid w:val="00E63471"/>
    <w:rsid w:val="00E91431"/>
    <w:rsid w:val="00EB1D2B"/>
    <w:rsid w:val="00ED137E"/>
    <w:rsid w:val="00F1381E"/>
    <w:rsid w:val="00F32885"/>
    <w:rsid w:val="00F51DE1"/>
    <w:rsid w:val="00F65A58"/>
    <w:rsid w:val="00FE5082"/>
    <w:rsid w:val="00FE53EE"/>
    <w:rsid w:val="029744FA"/>
    <w:rsid w:val="03EF2B23"/>
    <w:rsid w:val="29FF6034"/>
    <w:rsid w:val="323D6CB6"/>
    <w:rsid w:val="3A6E357D"/>
    <w:rsid w:val="48CB3A0C"/>
    <w:rsid w:val="4E926558"/>
    <w:rsid w:val="607A0954"/>
    <w:rsid w:val="63C26D08"/>
    <w:rsid w:val="66CB350C"/>
    <w:rsid w:val="77CE6C89"/>
    <w:rsid w:val="795E1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4A0B"/>
  <w15:docId w15:val="{AC0565F4-54C1-433D-963F-0B63BB9F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spacing w:after="0" w:line="240" w:lineRule="auto"/>
      <w:ind w:left="840"/>
      <w:jc w:val="both"/>
    </w:pPr>
    <w:rPr>
      <w:rFonts w:ascii="Calibri" w:eastAsia="Calibri" w:hAnsi="Calibri" w:cs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Nessunaspaziatura">
    <w:name w:val="No Spacing"/>
    <w:uiPriority w:val="1"/>
    <w:qFormat/>
    <w:rPr>
      <w:rFonts w:eastAsia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400x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ctassosalerno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ic8b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MARIA ANTONINI</cp:lastModifiedBy>
  <cp:revision>2</cp:revision>
  <cp:lastPrinted>2024-10-22T09:05:00Z</cp:lastPrinted>
  <dcterms:created xsi:type="dcterms:W3CDTF">2024-10-23T13:32:00Z</dcterms:created>
  <dcterms:modified xsi:type="dcterms:W3CDTF">2024-10-23T13:32:00Z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A838D724933A49529F70C6D1BD194F6F</vt:lpwstr>
  </property>
</Properties>
</file>