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ISTANZA DI PARTECIPAZIONE all’</w:t>
            </w:r>
            <w:r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- M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enna” </w:t>
            </w:r>
            <w:r w:rsidR="00817653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 all’I.C. T. Tasso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il conferimento di n. </w:t>
            </w:r>
            <w:r w:rsidR="00817653">
              <w:rPr>
                <w:rFonts w:ascii="Garamond" w:hAnsi="Garamond" w:cstheme="minorHAnsi"/>
                <w:b/>
                <w:bCs/>
                <w:sz w:val="24"/>
                <w:szCs w:val="24"/>
              </w:rPr>
              <w:t>4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834472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834472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formativi e laboratoriali co-curriculari.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B16973" w:rsidRDefault="004A07E5" w:rsidP="002370B2">
      <w:pPr>
        <w:spacing w:line="360" w:lineRule="auto"/>
        <w:rPr>
          <w:rFonts w:ascii="Garamond" w:hAnsi="Garamond"/>
          <w:sz w:val="22"/>
          <w:szCs w:val="22"/>
        </w:rPr>
      </w:pPr>
      <w:r w:rsidRPr="002370B2">
        <w:rPr>
          <w:rFonts w:ascii="Garamond" w:hAnsi="Garamond"/>
          <w:sz w:val="22"/>
          <w:szCs w:val="22"/>
        </w:rPr>
        <w:t>in servizio presso</w:t>
      </w:r>
    </w:p>
    <w:p w:rsidR="00B16973" w:rsidRDefault="004A07E5" w:rsidP="00B16973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 w:rsidRPr="00B16973">
        <w:rPr>
          <w:rFonts w:ascii="Garamond" w:hAnsi="Garamond"/>
          <w:sz w:val="22"/>
          <w:szCs w:val="22"/>
        </w:rPr>
        <w:t>Liceo Artistico “</w:t>
      </w:r>
      <w:proofErr w:type="spellStart"/>
      <w:r w:rsidRPr="00B16973">
        <w:rPr>
          <w:rFonts w:ascii="Garamond" w:hAnsi="Garamond"/>
          <w:sz w:val="22"/>
          <w:szCs w:val="22"/>
        </w:rPr>
        <w:t>Sabatini-Menna</w:t>
      </w:r>
      <w:proofErr w:type="spellEnd"/>
      <w:r w:rsidRPr="00B16973">
        <w:rPr>
          <w:rFonts w:ascii="Garamond" w:hAnsi="Garamond"/>
          <w:sz w:val="22"/>
          <w:szCs w:val="22"/>
        </w:rPr>
        <w:t xml:space="preserve">” di </w:t>
      </w:r>
      <w:r w:rsidR="00094C39" w:rsidRPr="00B16973">
        <w:rPr>
          <w:rFonts w:ascii="Garamond" w:hAnsi="Garamond"/>
          <w:sz w:val="22"/>
          <w:szCs w:val="22"/>
        </w:rPr>
        <w:t>Salerno</w:t>
      </w:r>
    </w:p>
    <w:p w:rsidR="00B16973" w:rsidRDefault="00B16973" w:rsidP="00B16973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I.C. T. Tasso di Salerno</w:t>
      </w:r>
    </w:p>
    <w:p w:rsidR="004A07E5" w:rsidRPr="00B16973" w:rsidRDefault="00094C39" w:rsidP="00B16973">
      <w:pPr>
        <w:spacing w:line="360" w:lineRule="auto"/>
        <w:rPr>
          <w:rFonts w:ascii="Garamond" w:hAnsi="Garamond"/>
          <w:sz w:val="22"/>
          <w:szCs w:val="22"/>
        </w:rPr>
      </w:pPr>
      <w:r w:rsidRPr="00B16973">
        <w:rPr>
          <w:rFonts w:ascii="Garamond" w:hAnsi="Garamond"/>
          <w:sz w:val="22"/>
          <w:szCs w:val="22"/>
        </w:rPr>
        <w:t xml:space="preserve"> con</w:t>
      </w:r>
      <w:r w:rsidR="004A07E5" w:rsidRPr="00B16973">
        <w:rPr>
          <w:rFonts w:ascii="Garamond" w:hAnsi="Garamond"/>
          <w:sz w:val="22"/>
          <w:szCs w:val="22"/>
        </w:rPr>
        <w:t xml:space="preserve"> la qualifica di docente</w:t>
      </w:r>
      <w:r w:rsidR="000F578A" w:rsidRPr="00B16973">
        <w:rPr>
          <w:rFonts w:ascii="Garamond" w:hAnsi="Garamond"/>
          <w:sz w:val="22"/>
          <w:szCs w:val="22"/>
        </w:rPr>
        <w:t xml:space="preserve"> </w:t>
      </w:r>
      <w:r w:rsidR="004A07E5" w:rsidRPr="00B16973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:rsidR="00FE4383" w:rsidRPr="003C7AEA" w:rsidRDefault="002370B2" w:rsidP="003C7AEA">
      <w:pPr>
        <w:pStyle w:val="Paragrafoelenco"/>
        <w:numPr>
          <w:ilvl w:val="0"/>
          <w:numId w:val="40"/>
        </w:numPr>
        <w:ind w:left="426" w:hanging="66"/>
        <w:rPr>
          <w:rFonts w:ascii="Garamond" w:hAnsi="Garamond" w:cstheme="minorHAnsi"/>
          <w:b/>
          <w:bCs/>
        </w:rPr>
      </w:pPr>
      <w:r w:rsidRPr="003C7AEA">
        <w:rPr>
          <w:rFonts w:ascii="Garamond" w:hAnsi="Garamond" w:cstheme="minorHAnsi"/>
          <w:bCs/>
          <w:sz w:val="22"/>
          <w:szCs w:val="22"/>
        </w:rPr>
        <w:t>DOCENTE ESPERTO LAB.</w:t>
      </w:r>
      <w:r w:rsidR="00671939" w:rsidRPr="003C7AEA">
        <w:rPr>
          <w:rFonts w:ascii="Garamond" w:hAnsi="Garamond" w:cstheme="minorHAnsi"/>
          <w:bCs/>
          <w:sz w:val="22"/>
          <w:szCs w:val="22"/>
        </w:rPr>
        <w:t xml:space="preserve"> </w:t>
      </w:r>
      <w:bookmarkStart w:id="6" w:name="_Hlk172271750"/>
      <w:r w:rsidR="003C7AEA" w:rsidRPr="003C7AEA">
        <w:rPr>
          <w:rFonts w:ascii="Garamond" w:hAnsi="Garamond" w:cstheme="minorHAnsi"/>
          <w:bCs/>
          <w:sz w:val="22"/>
          <w:szCs w:val="22"/>
        </w:rPr>
        <w:t xml:space="preserve"> “</w:t>
      </w:r>
      <w:r w:rsidR="00FE4383" w:rsidRPr="003C7AEA">
        <w:rPr>
          <w:rFonts w:ascii="Garamond" w:hAnsi="Garamond" w:cstheme="minorHAnsi"/>
          <w:b/>
          <w:bCs/>
        </w:rPr>
        <w:t>TEATRO, GIOCO, VITA"</w:t>
      </w:r>
      <w:bookmarkEnd w:id="6"/>
    </w:p>
    <w:p w:rsidR="001B3028" w:rsidRPr="003C7AEA" w:rsidRDefault="002370B2" w:rsidP="003C7AEA">
      <w:pPr>
        <w:pStyle w:val="Paragrafoelenco"/>
        <w:numPr>
          <w:ilvl w:val="0"/>
          <w:numId w:val="40"/>
        </w:numPr>
        <w:jc w:val="left"/>
        <w:rPr>
          <w:rFonts w:ascii="Garamond" w:eastAsia="Calibri" w:hAnsi="Garamond"/>
          <w:b/>
          <w:bCs/>
          <w:smallCaps/>
          <w:sz w:val="24"/>
          <w:szCs w:val="24"/>
        </w:rPr>
      </w:pPr>
      <w:r w:rsidRPr="003C7AEA">
        <w:rPr>
          <w:rFonts w:ascii="Garamond" w:hAnsi="Garamond" w:cstheme="minorHAnsi"/>
          <w:bCs/>
          <w:sz w:val="22"/>
          <w:szCs w:val="22"/>
        </w:rPr>
        <w:t>DOCENTE ESPERTO</w:t>
      </w:r>
      <w:r w:rsidR="003C7AEA">
        <w:rPr>
          <w:rFonts w:ascii="Garamond" w:hAnsi="Garamond" w:cstheme="minorHAnsi"/>
          <w:bCs/>
          <w:sz w:val="22"/>
          <w:szCs w:val="22"/>
        </w:rPr>
        <w:t xml:space="preserve"> </w:t>
      </w:r>
      <w:r w:rsidRPr="003C7AEA">
        <w:rPr>
          <w:rFonts w:ascii="Garamond" w:hAnsi="Garamond" w:cstheme="minorHAnsi"/>
          <w:bCs/>
          <w:sz w:val="22"/>
          <w:szCs w:val="22"/>
        </w:rPr>
        <w:t>LAB.</w:t>
      </w:r>
      <w:r w:rsidR="00671939" w:rsidRPr="003C7AEA">
        <w:rPr>
          <w:rFonts w:ascii="Garamond" w:hAnsi="Garamond" w:cstheme="minorHAnsi"/>
          <w:bCs/>
          <w:sz w:val="22"/>
          <w:szCs w:val="22"/>
        </w:rPr>
        <w:t xml:space="preserve"> </w:t>
      </w:r>
      <w:r w:rsidR="003C7AEA" w:rsidRPr="003C7AEA">
        <w:rPr>
          <w:rFonts w:ascii="Garamond" w:eastAsia="Calibri" w:hAnsi="Garamond"/>
          <w:b/>
          <w:bCs/>
          <w:smallCaps/>
          <w:sz w:val="24"/>
          <w:szCs w:val="24"/>
        </w:rPr>
        <w:t>“Forma e funzione: manipolazione nel design creativo”</w:t>
      </w:r>
    </w:p>
    <w:p w:rsidR="001B3028" w:rsidRPr="0065665A" w:rsidRDefault="002370B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 w:rsidR="003C7AEA" w:rsidRPr="003C7AEA">
        <w:rPr>
          <w:rFonts w:ascii="Garamond" w:hAnsi="Garamond" w:cstheme="minorHAnsi"/>
          <w:bCs/>
          <w:sz w:val="22"/>
          <w:szCs w:val="22"/>
        </w:rPr>
        <w:t>“</w:t>
      </w:r>
      <w:r w:rsidR="003C7AEA" w:rsidRPr="003C7AEA">
        <w:rPr>
          <w:rFonts w:ascii="Garamond" w:hAnsi="Garamond" w:cstheme="minorHAnsi"/>
          <w:b/>
          <w:bCs/>
        </w:rPr>
        <w:t>TEATRO, GIOCO, VITA"</w:t>
      </w:r>
    </w:p>
    <w:p w:rsidR="003C7AEA" w:rsidRPr="003C7AEA" w:rsidRDefault="002370B2" w:rsidP="003C7AEA">
      <w:pPr>
        <w:pStyle w:val="Paragrafoelenco"/>
        <w:numPr>
          <w:ilvl w:val="0"/>
          <w:numId w:val="40"/>
        </w:numPr>
        <w:rPr>
          <w:rFonts w:ascii="Garamond" w:eastAsia="Calibri" w:hAnsi="Garamond"/>
          <w:b/>
          <w:bCs/>
          <w:smallCaps/>
          <w:sz w:val="24"/>
          <w:szCs w:val="24"/>
        </w:rPr>
      </w:pPr>
      <w:r w:rsidRPr="003C7AEA">
        <w:rPr>
          <w:rFonts w:ascii="Garamond" w:hAnsi="Garamond" w:cstheme="minorHAnsi"/>
          <w:bCs/>
          <w:sz w:val="22"/>
          <w:szCs w:val="22"/>
        </w:rPr>
        <w:t>TUTOR LAB</w:t>
      </w:r>
      <w:r w:rsidR="00834472" w:rsidRPr="003C7AEA">
        <w:rPr>
          <w:rFonts w:ascii="Garamond" w:hAnsi="Garamond" w:cstheme="minorHAnsi"/>
          <w:bCs/>
          <w:sz w:val="22"/>
          <w:szCs w:val="22"/>
        </w:rPr>
        <w:t>.</w:t>
      </w:r>
      <w:r w:rsidR="00B16973" w:rsidRPr="003C7AEA">
        <w:rPr>
          <w:rFonts w:ascii="Garamond" w:hAnsi="Garamond" w:cstheme="minorHAnsi"/>
          <w:bCs/>
          <w:sz w:val="22"/>
          <w:szCs w:val="22"/>
        </w:rPr>
        <w:t>8</w:t>
      </w:r>
      <w:r w:rsidR="0065665A" w:rsidRPr="003C7AEA">
        <w:rPr>
          <w:rFonts w:ascii="Garamond" w:hAnsi="Garamond" w:cstheme="minorHAnsi"/>
          <w:bCs/>
          <w:sz w:val="22"/>
          <w:szCs w:val="22"/>
        </w:rPr>
        <w:t xml:space="preserve"> </w:t>
      </w:r>
      <w:r w:rsidR="003C7AEA" w:rsidRPr="003C7AEA">
        <w:rPr>
          <w:rFonts w:ascii="Garamond" w:eastAsia="Calibri" w:hAnsi="Garamond"/>
          <w:b/>
          <w:bCs/>
          <w:smallCaps/>
          <w:sz w:val="24"/>
          <w:szCs w:val="24"/>
        </w:rPr>
        <w:t>“Forma e funzione: manipolazione nel design creativo”</w:t>
      </w:r>
    </w:p>
    <w:p w:rsidR="003B0727" w:rsidRPr="003C7AEA" w:rsidRDefault="003B0727" w:rsidP="003C7AEA">
      <w:pPr>
        <w:spacing w:before="120" w:after="120" w:line="276" w:lineRule="auto"/>
        <w:rPr>
          <w:rFonts w:ascii="Garamond" w:hAnsi="Garamond" w:cstheme="minorHAnsi"/>
          <w:b/>
          <w:u w:val="single"/>
        </w:rPr>
      </w:pPr>
      <w:r w:rsidRPr="003C7AEA">
        <w:rPr>
          <w:rFonts w:ascii="Garamond" w:hAnsi="Garamond" w:cstheme="minorHAnsi"/>
          <w:b/>
          <w:u w:val="single"/>
        </w:rPr>
        <w:t>N.B. Gli aspiranti possono presentare la propria candidatura per un solo ruolo (o Docente esperto o Docente tutor) e per un solo percorso laboratoriale come da art.6, co.3 dell’Avviso di selezione.</w:t>
      </w:r>
    </w:p>
    <w:p w:rsidR="00B16973" w:rsidRDefault="00B16973" w:rsidP="001D5364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</w:p>
    <w:p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del 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lastRenderedPageBreak/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3B0727" w:rsidRPr="00BE7DA8" w:rsidRDefault="003B072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j</w:t>
      </w:r>
      <w:r w:rsidRPr="00974F44">
        <w:rPr>
          <w:rFonts w:ascii="Garamond" w:hAnsi="Garamond" w:cstheme="minorHAnsi"/>
          <w:color w:val="FF0000"/>
        </w:rPr>
        <w:t xml:space="preserve">. </w:t>
      </w:r>
      <w:r w:rsidR="005760C8" w:rsidRPr="00BE7DA8">
        <w:rPr>
          <w:rFonts w:ascii="Garamond" w:hAnsi="Garamond" w:cstheme="minorHAnsi"/>
        </w:rPr>
        <w:t xml:space="preserve">di esser in possesso </w:t>
      </w:r>
      <w:bookmarkEnd w:id="7"/>
      <w:r w:rsidR="00BE7DA8" w:rsidRPr="00BE7DA8">
        <w:rPr>
          <w:rFonts w:ascii="Garamond" w:hAnsi="Garamond" w:cstheme="minorHAnsi"/>
        </w:rPr>
        <w:t>dei prerequisiti di accesso</w:t>
      </w:r>
      <w:r w:rsidRPr="00BE7DA8">
        <w:rPr>
          <w:rFonts w:ascii="Garamond" w:hAnsi="Garamond" w:cstheme="minorHAnsi"/>
        </w:rPr>
        <w:t xml:space="preserve"> </w:t>
      </w:r>
      <w:proofErr w:type="spellStart"/>
      <w:r w:rsidRPr="00BE7DA8">
        <w:rPr>
          <w:rFonts w:ascii="Garamond" w:hAnsi="Garamond" w:cstheme="minorHAnsi"/>
        </w:rPr>
        <w:t>richiest</w:t>
      </w:r>
      <w:r w:rsidR="00BE7DA8" w:rsidRPr="00BE7DA8">
        <w:rPr>
          <w:rFonts w:ascii="Garamond" w:hAnsi="Garamond" w:cstheme="minorHAnsi"/>
        </w:rPr>
        <w:t>ì</w:t>
      </w:r>
      <w:proofErr w:type="spellEnd"/>
      <w:r w:rsidRPr="00BE7DA8">
        <w:rPr>
          <w:rFonts w:ascii="Garamond" w:hAnsi="Garamond" w:cstheme="minorHAnsi"/>
        </w:rPr>
        <w:t xml:space="preserve"> per il ruolo ed il percorso per cui ci si candida.</w:t>
      </w:r>
    </w:p>
    <w:p w:rsidR="005760C8" w:rsidRPr="003B0727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3B0727">
        <w:rPr>
          <w:rFonts w:ascii="Garamond" w:hAnsi="Garamond" w:cstheme="minorHAnsi"/>
          <w:i/>
          <w:iCs/>
        </w:rPr>
        <w:t>curriculum vitae</w:t>
      </w:r>
      <w:r w:rsidR="007232A3" w:rsidRPr="003B0727">
        <w:rPr>
          <w:rFonts w:ascii="Garamond" w:hAnsi="Garamond" w:cstheme="minorHAnsi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</w:p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4B" w:rsidRDefault="0085734B">
      <w:r>
        <w:separator/>
      </w:r>
    </w:p>
  </w:endnote>
  <w:endnote w:type="continuationSeparator" w:id="0">
    <w:p w:rsidR="0085734B" w:rsidRDefault="0085734B">
      <w:r>
        <w:continuationSeparator/>
      </w:r>
    </w:p>
  </w:endnote>
  <w:endnote w:type="continuationNotice" w:id="1">
    <w:p w:rsidR="0085734B" w:rsidRDefault="0085734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B066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E7DA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B0666">
        <w:pPr>
          <w:pStyle w:val="Pidipagina"/>
          <w:jc w:val="center"/>
          <w:rPr>
            <w:sz w:val="16"/>
          </w:rPr>
        </w:pPr>
        <w:r w:rsidRPr="002B0666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4B" w:rsidRDefault="0085734B">
      <w:r>
        <w:separator/>
      </w:r>
    </w:p>
  </w:footnote>
  <w:footnote w:type="continuationSeparator" w:id="0">
    <w:p w:rsidR="0085734B" w:rsidRDefault="0085734B">
      <w:r>
        <w:continuationSeparator/>
      </w:r>
    </w:p>
  </w:footnote>
  <w:footnote w:type="continuationNotice" w:id="1">
    <w:p w:rsidR="0085734B" w:rsidRDefault="0085734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="000F578A" w:rsidRPr="000F578A">
      <w:rPr>
        <w:rFonts w:ascii="Garamond" w:hAnsi="Garamond"/>
        <w:i/>
        <w:iCs/>
        <w:szCs w:val="24"/>
      </w:rPr>
      <w:t xml:space="preserve">la realizzazione di </w:t>
    </w:r>
    <w:r w:rsidR="002370B2">
      <w:rPr>
        <w:rFonts w:ascii="Garamond" w:hAnsi="Garamond"/>
        <w:i/>
        <w:iCs/>
        <w:szCs w:val="24"/>
      </w:rPr>
      <w:t>P</w:t>
    </w:r>
    <w:r w:rsidR="000F578A" w:rsidRPr="000F578A">
      <w:rPr>
        <w:rFonts w:ascii="Garamond" w:hAnsi="Garamond"/>
        <w:i/>
        <w:iCs/>
        <w:szCs w:val="24"/>
      </w:rPr>
      <w:t xml:space="preserve">ercorsi </w:t>
    </w:r>
    <w:bookmarkEnd w:id="8"/>
    <w:r w:rsidR="002370B2" w:rsidRPr="002370B2">
      <w:rPr>
        <w:rFonts w:ascii="Garamond" w:hAnsi="Garamond"/>
        <w:i/>
        <w:iCs/>
        <w:szCs w:val="24"/>
      </w:rPr>
      <w:t xml:space="preserve">formativi e laboratoriali co-curriculari.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68FF"/>
    <w:multiLevelType w:val="hybridMultilevel"/>
    <w:tmpl w:val="C8B45464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9964EE5"/>
    <w:multiLevelType w:val="hybridMultilevel"/>
    <w:tmpl w:val="FB8A6184"/>
    <w:lvl w:ilvl="0" w:tplc="FF7CFAB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53E49FA"/>
    <w:multiLevelType w:val="hybridMultilevel"/>
    <w:tmpl w:val="816EE73A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4"/>
  </w:num>
  <w:num w:numId="7">
    <w:abstractNumId w:val="26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7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6"/>
  </w:num>
  <w:num w:numId="20">
    <w:abstractNumId w:val="35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12"/>
  </w:num>
  <w:num w:numId="33">
    <w:abstractNumId w:val="6"/>
  </w:num>
  <w:num w:numId="34">
    <w:abstractNumId w:val="25"/>
  </w:num>
  <w:num w:numId="35">
    <w:abstractNumId w:val="20"/>
  </w:num>
  <w:num w:numId="36">
    <w:abstractNumId w:val="9"/>
  </w:num>
  <w:num w:numId="37">
    <w:abstractNumId w:val="31"/>
  </w:num>
  <w:num w:numId="38">
    <w:abstractNumId w:val="22"/>
  </w:num>
  <w:num w:numId="39">
    <w:abstractNumId w:val="30"/>
  </w:num>
  <w:num w:numId="4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666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C7AEA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DAD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65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4B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F4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973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E7DA8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ABB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7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83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2024-02-29T09:37:00Z</dcterms:created>
  <dcterms:modified xsi:type="dcterms:W3CDTF">2024-09-05T14:21:00Z</dcterms:modified>
</cp:coreProperties>
</file>